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07E7B" w:rsidRPr="00607E7B" w:rsidP="00607E7B" w14:paraId="4BAFB004" w14:textId="77777777"/>
    <w:p w:rsidR="00C17111" w:rsidP="00C17111" w14:paraId="17DBD220" w14:textId="77777777">
      <w:pPr>
        <w:spacing w:line="480" w:lineRule="auto"/>
        <w:jc w:val="center"/>
        <w:rPr>
          <w:rFonts w:ascii="Times New Roman" w:hAnsi="Times New Roman" w:cs="Times New Roman"/>
          <w:b/>
          <w:bCs/>
          <w:sz w:val="24"/>
          <w:szCs w:val="24"/>
        </w:rPr>
      </w:pPr>
    </w:p>
    <w:p w:rsidR="00C17111" w:rsidP="00C17111" w14:paraId="40A2112E" w14:textId="77777777">
      <w:pPr>
        <w:spacing w:line="480" w:lineRule="auto"/>
        <w:jc w:val="center"/>
        <w:rPr>
          <w:rFonts w:ascii="Times New Roman" w:hAnsi="Times New Roman" w:cs="Times New Roman"/>
          <w:b/>
          <w:bCs/>
          <w:sz w:val="24"/>
          <w:szCs w:val="24"/>
        </w:rPr>
      </w:pPr>
    </w:p>
    <w:p w:rsidR="00C17111" w:rsidP="00C17111" w14:paraId="762B7C6C" w14:textId="77777777">
      <w:pPr>
        <w:spacing w:line="480" w:lineRule="auto"/>
        <w:jc w:val="center"/>
        <w:rPr>
          <w:rFonts w:ascii="Times New Roman" w:hAnsi="Times New Roman" w:cs="Times New Roman"/>
          <w:b/>
          <w:bCs/>
          <w:sz w:val="24"/>
          <w:szCs w:val="24"/>
        </w:rPr>
      </w:pPr>
    </w:p>
    <w:p w:rsidR="00C17111" w:rsidP="00C17111" w14:paraId="3147FF17" w14:textId="77777777">
      <w:pPr>
        <w:spacing w:line="480" w:lineRule="auto"/>
        <w:jc w:val="center"/>
        <w:rPr>
          <w:rFonts w:ascii="Times New Roman" w:hAnsi="Times New Roman" w:cs="Times New Roman"/>
          <w:b/>
          <w:bCs/>
          <w:sz w:val="24"/>
          <w:szCs w:val="24"/>
        </w:rPr>
      </w:pPr>
    </w:p>
    <w:p w:rsidR="00C17111" w:rsidP="00C17111" w14:paraId="72A53EC4" w14:textId="77777777">
      <w:pPr>
        <w:spacing w:line="480" w:lineRule="auto"/>
        <w:jc w:val="center"/>
        <w:rPr>
          <w:rFonts w:ascii="Times New Roman" w:hAnsi="Times New Roman" w:cs="Times New Roman"/>
          <w:b/>
          <w:bCs/>
          <w:sz w:val="24"/>
          <w:szCs w:val="24"/>
        </w:rPr>
      </w:pPr>
    </w:p>
    <w:p w:rsidR="00C17111" w:rsidP="00C17111" w14:paraId="09384BDC" w14:textId="77777777">
      <w:pPr>
        <w:spacing w:line="480" w:lineRule="auto"/>
        <w:jc w:val="center"/>
        <w:rPr>
          <w:rFonts w:ascii="Times New Roman" w:hAnsi="Times New Roman" w:cs="Times New Roman"/>
          <w:b/>
          <w:bCs/>
          <w:sz w:val="24"/>
          <w:szCs w:val="24"/>
        </w:rPr>
      </w:pPr>
    </w:p>
    <w:p w:rsidR="00607E7B" w:rsidRPr="00607E7B" w:rsidP="00C17111" w14:paraId="2E0062B2" w14:textId="4865ECC0">
      <w:pPr>
        <w:spacing w:line="480" w:lineRule="auto"/>
        <w:jc w:val="center"/>
        <w:rPr>
          <w:rFonts w:ascii="Times New Roman" w:hAnsi="Times New Roman" w:cs="Times New Roman"/>
          <w:b/>
          <w:bCs/>
          <w:sz w:val="24"/>
          <w:szCs w:val="24"/>
        </w:rPr>
      </w:pPr>
      <w:r w:rsidRPr="00C17111">
        <w:rPr>
          <w:rFonts w:ascii="Times New Roman" w:hAnsi="Times New Roman" w:cs="Times New Roman"/>
          <w:b/>
          <w:bCs/>
          <w:sz w:val="24"/>
          <w:szCs w:val="24"/>
        </w:rPr>
        <w:t>Texas legislature</w:t>
      </w:r>
    </w:p>
    <w:p w:rsidR="00607E7B" w:rsidRPr="00607E7B" w:rsidP="00C17111" w14:paraId="5FD706F3" w14:textId="77777777">
      <w:pPr>
        <w:spacing w:line="480" w:lineRule="auto"/>
        <w:jc w:val="center"/>
        <w:rPr>
          <w:rFonts w:ascii="Times New Roman" w:hAnsi="Times New Roman" w:cs="Times New Roman"/>
          <w:sz w:val="24"/>
          <w:szCs w:val="24"/>
        </w:rPr>
      </w:pPr>
      <w:r w:rsidRPr="00607E7B">
        <w:rPr>
          <w:rFonts w:ascii="Times New Roman" w:hAnsi="Times New Roman" w:cs="Times New Roman"/>
          <w:sz w:val="24"/>
          <w:szCs w:val="24"/>
        </w:rPr>
        <w:t>Name</w:t>
      </w:r>
    </w:p>
    <w:p w:rsidR="00607E7B" w:rsidRPr="00607E7B" w:rsidP="00C17111" w14:paraId="573292A2" w14:textId="77777777">
      <w:pPr>
        <w:spacing w:line="480" w:lineRule="auto"/>
        <w:jc w:val="center"/>
        <w:rPr>
          <w:rFonts w:ascii="Times New Roman" w:hAnsi="Times New Roman" w:cs="Times New Roman"/>
          <w:sz w:val="24"/>
          <w:szCs w:val="24"/>
        </w:rPr>
      </w:pPr>
      <w:r w:rsidRPr="00607E7B">
        <w:rPr>
          <w:rFonts w:ascii="Times New Roman" w:hAnsi="Times New Roman" w:cs="Times New Roman"/>
          <w:sz w:val="24"/>
          <w:szCs w:val="24"/>
        </w:rPr>
        <w:t>Institution affiliation</w:t>
      </w:r>
    </w:p>
    <w:p w:rsidR="00607E7B" w:rsidRPr="00607E7B" w:rsidP="00C17111" w14:paraId="4A304271" w14:textId="77777777">
      <w:pPr>
        <w:spacing w:line="480" w:lineRule="auto"/>
        <w:jc w:val="center"/>
        <w:rPr>
          <w:rFonts w:ascii="Times New Roman" w:hAnsi="Times New Roman" w:cs="Times New Roman"/>
          <w:sz w:val="24"/>
          <w:szCs w:val="24"/>
        </w:rPr>
      </w:pPr>
      <w:r w:rsidRPr="00607E7B">
        <w:rPr>
          <w:rFonts w:ascii="Times New Roman" w:hAnsi="Times New Roman" w:cs="Times New Roman"/>
          <w:sz w:val="24"/>
          <w:szCs w:val="24"/>
        </w:rPr>
        <w:t>Course name</w:t>
      </w:r>
    </w:p>
    <w:p w:rsidR="00607E7B" w:rsidRPr="00607E7B" w:rsidP="00C17111" w14:paraId="3871D0FA" w14:textId="77777777">
      <w:pPr>
        <w:spacing w:line="480" w:lineRule="auto"/>
        <w:jc w:val="center"/>
        <w:rPr>
          <w:rFonts w:ascii="Times New Roman" w:hAnsi="Times New Roman" w:cs="Times New Roman"/>
          <w:sz w:val="24"/>
          <w:szCs w:val="24"/>
        </w:rPr>
      </w:pPr>
      <w:r w:rsidRPr="00607E7B">
        <w:rPr>
          <w:rFonts w:ascii="Times New Roman" w:hAnsi="Times New Roman" w:cs="Times New Roman"/>
          <w:sz w:val="24"/>
          <w:szCs w:val="24"/>
        </w:rPr>
        <w:t>Instructor</w:t>
      </w:r>
    </w:p>
    <w:p w:rsidR="00607E7B" w:rsidRPr="00607E7B" w:rsidP="00C17111" w14:paraId="016ADE31" w14:textId="77777777">
      <w:pPr>
        <w:spacing w:line="480" w:lineRule="auto"/>
        <w:jc w:val="center"/>
        <w:rPr>
          <w:rFonts w:ascii="Times New Roman" w:hAnsi="Times New Roman" w:cs="Times New Roman"/>
          <w:sz w:val="24"/>
          <w:szCs w:val="24"/>
        </w:rPr>
      </w:pPr>
      <w:r w:rsidRPr="00607E7B">
        <w:rPr>
          <w:rFonts w:ascii="Times New Roman" w:hAnsi="Times New Roman" w:cs="Times New Roman"/>
          <w:sz w:val="24"/>
          <w:szCs w:val="24"/>
        </w:rPr>
        <w:t>Date</w:t>
      </w:r>
    </w:p>
    <w:p w:rsidR="00607E7B" w:rsidRPr="00C17111" w:rsidP="00C17111" w14:paraId="69A85AF9" w14:textId="77777777">
      <w:pPr>
        <w:spacing w:line="480" w:lineRule="auto"/>
        <w:rPr>
          <w:rFonts w:ascii="Times New Roman" w:hAnsi="Times New Roman" w:cs="Times New Roman"/>
          <w:sz w:val="24"/>
          <w:szCs w:val="24"/>
        </w:rPr>
      </w:pPr>
    </w:p>
    <w:p w:rsidR="00607E7B" w:rsidP="00C17111" w14:paraId="3898C781" w14:textId="4FC2DCAF">
      <w:pPr>
        <w:spacing w:line="480" w:lineRule="auto"/>
        <w:ind w:left="2160" w:firstLine="720"/>
        <w:rPr>
          <w:rFonts w:ascii="Times New Roman" w:hAnsi="Times New Roman" w:cs="Times New Roman"/>
          <w:sz w:val="24"/>
          <w:szCs w:val="24"/>
        </w:rPr>
      </w:pPr>
    </w:p>
    <w:p w:rsidR="00C17111" w:rsidP="00C17111" w14:paraId="01991466" w14:textId="68B032F7">
      <w:pPr>
        <w:spacing w:line="480" w:lineRule="auto"/>
        <w:ind w:left="2160" w:firstLine="720"/>
        <w:rPr>
          <w:rFonts w:ascii="Times New Roman" w:hAnsi="Times New Roman" w:cs="Times New Roman"/>
          <w:sz w:val="24"/>
          <w:szCs w:val="24"/>
        </w:rPr>
      </w:pPr>
    </w:p>
    <w:p w:rsidR="00C17111" w:rsidP="00C17111" w14:paraId="4AA02A7D" w14:textId="7D8ACCE8">
      <w:pPr>
        <w:spacing w:line="480" w:lineRule="auto"/>
        <w:ind w:left="2160" w:firstLine="720"/>
        <w:rPr>
          <w:rFonts w:ascii="Times New Roman" w:hAnsi="Times New Roman" w:cs="Times New Roman"/>
          <w:sz w:val="24"/>
          <w:szCs w:val="24"/>
        </w:rPr>
      </w:pPr>
    </w:p>
    <w:p w:rsidR="00C17111" w:rsidP="00C17111" w14:paraId="50E3D5C5" w14:textId="4F8CB936">
      <w:pPr>
        <w:spacing w:line="480" w:lineRule="auto"/>
        <w:ind w:left="2160" w:firstLine="720"/>
        <w:rPr>
          <w:rFonts w:ascii="Times New Roman" w:hAnsi="Times New Roman" w:cs="Times New Roman"/>
          <w:sz w:val="24"/>
          <w:szCs w:val="24"/>
        </w:rPr>
      </w:pPr>
    </w:p>
    <w:p w:rsidR="00C17111" w:rsidRPr="00C17111" w:rsidP="00C17111" w14:paraId="64AA33DE" w14:textId="77777777">
      <w:pPr>
        <w:spacing w:line="480" w:lineRule="auto"/>
        <w:ind w:left="2160" w:firstLine="720"/>
        <w:rPr>
          <w:rFonts w:ascii="Times New Roman" w:hAnsi="Times New Roman" w:cs="Times New Roman"/>
          <w:sz w:val="24"/>
          <w:szCs w:val="24"/>
        </w:rPr>
      </w:pPr>
    </w:p>
    <w:p w:rsidR="00607E7B" w:rsidRPr="00C17111" w:rsidP="00C17111" w14:paraId="01E8BF84" w14:textId="396025D9">
      <w:pPr>
        <w:spacing w:line="480" w:lineRule="auto"/>
        <w:ind w:left="2880" w:firstLine="720"/>
        <w:rPr>
          <w:rFonts w:ascii="Times New Roman" w:hAnsi="Times New Roman" w:cs="Times New Roman"/>
          <w:b/>
          <w:bCs/>
          <w:sz w:val="24"/>
          <w:szCs w:val="24"/>
        </w:rPr>
      </w:pPr>
      <w:r w:rsidRPr="00C17111">
        <w:rPr>
          <w:rFonts w:ascii="Times New Roman" w:hAnsi="Times New Roman" w:cs="Times New Roman"/>
          <w:b/>
          <w:bCs/>
          <w:sz w:val="24"/>
          <w:szCs w:val="24"/>
        </w:rPr>
        <w:t xml:space="preserve">Texas legislature </w:t>
      </w:r>
    </w:p>
    <w:p w:rsidR="00F250C9" w:rsidRPr="00C17111" w:rsidP="00C17111" w14:paraId="0BCF77C9" w14:textId="293C1B1C">
      <w:pPr>
        <w:spacing w:line="480" w:lineRule="auto"/>
        <w:ind w:firstLine="720"/>
        <w:rPr>
          <w:rFonts w:ascii="Times New Roman" w:hAnsi="Times New Roman" w:cs="Times New Roman"/>
          <w:sz w:val="24"/>
          <w:szCs w:val="24"/>
        </w:rPr>
      </w:pPr>
      <w:r w:rsidRPr="00C17111">
        <w:rPr>
          <w:rFonts w:ascii="Times New Roman" w:hAnsi="Times New Roman" w:cs="Times New Roman"/>
          <w:sz w:val="24"/>
          <w:szCs w:val="24"/>
        </w:rPr>
        <w:t xml:space="preserve">Texas State has many legislative positions. The legislators represent citizens in their respective districts, addressing their issues and ensuring that solutions to the problems are found through enacting legislative bills. The state has a 31-member senate that has 150-members. Texas state legislature holds its meetings at Capitol in Austin. </w:t>
      </w:r>
      <w:r w:rsidRPr="00C17111" w:rsidR="00607E7B">
        <w:rPr>
          <w:rFonts w:ascii="Times New Roman" w:hAnsi="Times New Roman" w:cs="Times New Roman"/>
          <w:sz w:val="24"/>
          <w:szCs w:val="24"/>
        </w:rPr>
        <w:t xml:space="preserve">The citizen voted in these representatives to change the current situations faced in the state and for the re-elected ones to continue with their good service work. </w:t>
      </w:r>
      <w:r w:rsidRPr="00C17111">
        <w:rPr>
          <w:rFonts w:ascii="Times New Roman" w:hAnsi="Times New Roman" w:cs="Times New Roman"/>
          <w:sz w:val="24"/>
          <w:szCs w:val="24"/>
        </w:rPr>
        <w:t xml:space="preserve">The following is a description of the state representatives in different positions.  </w:t>
      </w:r>
    </w:p>
    <w:p w:rsidR="002B25B9" w:rsidRPr="002B25B9" w:rsidP="00C17111" w14:paraId="10FC7849" w14:textId="238F429D">
      <w:pPr>
        <w:spacing w:line="480" w:lineRule="auto"/>
        <w:ind w:firstLine="720"/>
        <w:rPr>
          <w:rFonts w:ascii="Times New Roman" w:hAnsi="Times New Roman" w:cs="Times New Roman"/>
          <w:sz w:val="24"/>
          <w:szCs w:val="24"/>
        </w:rPr>
      </w:pPr>
      <w:r w:rsidRPr="00C17111">
        <w:rPr>
          <w:rFonts w:ascii="Times New Roman" w:hAnsi="Times New Roman" w:cs="Times New Roman"/>
          <w:sz w:val="24"/>
          <w:szCs w:val="24"/>
        </w:rPr>
        <w:t xml:space="preserve">Representative </w:t>
      </w:r>
      <w:r w:rsidRPr="00C17111">
        <w:rPr>
          <w:rFonts w:ascii="Times New Roman" w:hAnsi="Times New Roman" w:cs="Times New Roman"/>
          <w:sz w:val="24"/>
          <w:szCs w:val="24"/>
        </w:rPr>
        <w:t>Al Green</w:t>
      </w:r>
      <w:r w:rsidRPr="00C17111" w:rsidR="0047291F">
        <w:rPr>
          <w:rFonts w:ascii="Times New Roman" w:hAnsi="Times New Roman" w:cs="Times New Roman"/>
          <w:sz w:val="24"/>
          <w:szCs w:val="24"/>
        </w:rPr>
        <w:t xml:space="preserve"> is</w:t>
      </w:r>
      <w:r w:rsidRPr="00C17111">
        <w:rPr>
          <w:rFonts w:ascii="Times New Roman" w:hAnsi="Times New Roman" w:cs="Times New Roman"/>
          <w:sz w:val="24"/>
          <w:szCs w:val="24"/>
        </w:rPr>
        <w:t xml:space="preserve"> the U.S. Congressman serving District </w:t>
      </w:r>
      <w:r w:rsidRPr="00C17111">
        <w:rPr>
          <w:rFonts w:ascii="Times New Roman" w:hAnsi="Times New Roman" w:cs="Times New Roman"/>
          <w:sz w:val="24"/>
          <w:szCs w:val="24"/>
        </w:rPr>
        <w:t>9</w:t>
      </w:r>
      <w:r w:rsidRPr="00C17111" w:rsidR="00607E7B">
        <w:rPr>
          <w:rFonts w:ascii="Times New Roman" w:hAnsi="Times New Roman" w:cs="Times New Roman"/>
          <w:sz w:val="24"/>
          <w:szCs w:val="24"/>
        </w:rPr>
        <w:t xml:space="preserve"> and</w:t>
      </w:r>
      <w:r w:rsidRPr="00C17111">
        <w:rPr>
          <w:rFonts w:ascii="Times New Roman" w:hAnsi="Times New Roman" w:cs="Times New Roman"/>
          <w:sz w:val="24"/>
          <w:szCs w:val="24"/>
        </w:rPr>
        <w:t xml:space="preserve"> took office on January 3, 2021. </w:t>
      </w:r>
      <w:r w:rsidRPr="00C17111" w:rsidR="00BF0CD8">
        <w:rPr>
          <w:rFonts w:ascii="Times New Roman" w:hAnsi="Times New Roman" w:cs="Times New Roman"/>
          <w:sz w:val="24"/>
          <w:szCs w:val="24"/>
        </w:rPr>
        <w:t>He pursued a bachelors of Law, became</w:t>
      </w:r>
      <w:r w:rsidRPr="00C17111">
        <w:rPr>
          <w:rFonts w:ascii="Times New Roman" w:hAnsi="Times New Roman" w:cs="Times New Roman"/>
          <w:sz w:val="24"/>
          <w:szCs w:val="24"/>
        </w:rPr>
        <w:t xml:space="preserve"> a veteran civil right advocate</w:t>
      </w:r>
      <w:r w:rsidRPr="00C17111" w:rsidR="0047291F">
        <w:rPr>
          <w:rFonts w:ascii="Times New Roman" w:hAnsi="Times New Roman" w:cs="Times New Roman"/>
          <w:sz w:val="24"/>
          <w:szCs w:val="24"/>
        </w:rPr>
        <w:t>, and now working as a politician</w:t>
      </w:r>
      <w:r w:rsidRPr="00C17111">
        <w:rPr>
          <w:rFonts w:ascii="Times New Roman" w:hAnsi="Times New Roman" w:cs="Times New Roman"/>
          <w:sz w:val="24"/>
          <w:szCs w:val="24"/>
        </w:rPr>
        <w:t>. He is currently serving on the Committee on Homeland Security and Financial Services Committee</w:t>
      </w:r>
      <w:r w:rsidRPr="00C17111" w:rsidR="00507A60">
        <w:rPr>
          <w:rFonts w:ascii="Times New Roman" w:hAnsi="Times New Roman" w:cs="Times New Roman"/>
          <w:sz w:val="24"/>
          <w:szCs w:val="24"/>
        </w:rPr>
        <w:t>.</w:t>
      </w:r>
      <w:r w:rsidRPr="00C17111">
        <w:rPr>
          <w:rFonts w:ascii="Times New Roman" w:hAnsi="Times New Roman" w:cs="Times New Roman"/>
          <w:sz w:val="24"/>
          <w:szCs w:val="24"/>
        </w:rPr>
        <w:t xml:space="preserve"> On the financial service committee, he serves as the chair of investigations and oversights, community development, insurance and housing, as well as diversity and inclusion. He is serving on the Homeland Security </w:t>
      </w:r>
      <w:r w:rsidRPr="00C17111" w:rsidR="00507A60">
        <w:rPr>
          <w:rFonts w:ascii="Times New Roman" w:hAnsi="Times New Roman" w:cs="Times New Roman"/>
          <w:sz w:val="24"/>
          <w:szCs w:val="24"/>
        </w:rPr>
        <w:t>committee</w:t>
      </w:r>
      <w:r w:rsidRPr="00C17111" w:rsidR="00507A60">
        <w:rPr>
          <w:rFonts w:ascii="Times New Roman" w:hAnsi="Times New Roman" w:cs="Times New Roman"/>
          <w:sz w:val="24"/>
          <w:szCs w:val="24"/>
        </w:rPr>
        <w:t xml:space="preserve"> on facilitation and operations, emergency preparedness, border security, response, and recovery. </w:t>
      </w:r>
      <w:r w:rsidRPr="00C17111" w:rsidR="0047291F">
        <w:rPr>
          <w:rFonts w:ascii="Times New Roman" w:hAnsi="Times New Roman" w:cs="Times New Roman"/>
          <w:sz w:val="24"/>
          <w:szCs w:val="24"/>
        </w:rPr>
        <w:t>He is a democrat and has served as a congressman since January 4, 2005</w:t>
      </w:r>
      <w:r w:rsidRPr="00C17111" w:rsidR="008C31FA">
        <w:rPr>
          <w:rFonts w:ascii="Times New Roman" w:hAnsi="Times New Roman" w:cs="Times New Roman"/>
          <w:sz w:val="24"/>
          <w:szCs w:val="24"/>
        </w:rPr>
        <w:t>, to date</w:t>
      </w:r>
      <w:r w:rsidRPr="00C17111" w:rsidR="00507A60">
        <w:rPr>
          <w:rFonts w:ascii="Times New Roman" w:hAnsi="Times New Roman" w:cs="Times New Roman"/>
          <w:sz w:val="24"/>
          <w:szCs w:val="24"/>
        </w:rPr>
        <w:t>.</w:t>
      </w:r>
      <w:r w:rsidRPr="00C17111" w:rsidR="0047291F">
        <w:rPr>
          <w:rFonts w:ascii="Times New Roman" w:hAnsi="Times New Roman" w:cs="Times New Roman"/>
          <w:sz w:val="24"/>
          <w:szCs w:val="24"/>
        </w:rPr>
        <w:t xml:space="preserve"> Al Green's legislation-sponsored bills include; Reentry and Reunification Act and the Driver and Officer Safety Education Act</w:t>
      </w:r>
      <w:r w:rsidRPr="00C17111" w:rsidR="0058583E">
        <w:rPr>
          <w:rFonts w:ascii="Times New Roman" w:hAnsi="Times New Roman" w:cs="Times New Roman"/>
          <w:sz w:val="24"/>
          <w:szCs w:val="24"/>
        </w:rPr>
        <w:t xml:space="preserve">, both of which he introduced on </w:t>
      </w:r>
      <w:r w:rsidRPr="00C17111" w:rsidR="0058583E">
        <w:rPr>
          <w:rFonts w:ascii="Times New Roman" w:hAnsi="Times New Roman" w:cs="Times New Roman"/>
          <w:sz w:val="24"/>
          <w:szCs w:val="24"/>
        </w:rPr>
        <w:t>April 1, 2021</w:t>
      </w:r>
      <w:r w:rsidRPr="00C17111" w:rsidR="0058583E">
        <w:rPr>
          <w:rFonts w:ascii="Times New Roman" w:hAnsi="Times New Roman" w:cs="Times New Roman"/>
          <w:sz w:val="24"/>
          <w:szCs w:val="24"/>
        </w:rPr>
        <w:t>.</w:t>
      </w:r>
    </w:p>
    <w:p w:rsidR="002B25B9" w:rsidRPr="00C17111" w:rsidP="00C17111" w14:paraId="5053A6C6" w14:textId="27378917">
      <w:pPr>
        <w:spacing w:line="480" w:lineRule="auto"/>
        <w:ind w:firstLine="720"/>
        <w:rPr>
          <w:rFonts w:ascii="Times New Roman" w:hAnsi="Times New Roman" w:cs="Times New Roman"/>
          <w:sz w:val="24"/>
          <w:szCs w:val="24"/>
        </w:rPr>
      </w:pPr>
      <w:r w:rsidRPr="00C17111">
        <w:rPr>
          <w:rFonts w:ascii="Times New Roman" w:hAnsi="Times New Roman" w:cs="Times New Roman"/>
          <w:sz w:val="24"/>
          <w:szCs w:val="24"/>
        </w:rPr>
        <w:t xml:space="preserve">State Representative Hubert Vo is currently representing District 149 in Harris County. He is a chair of the insurance committee </w:t>
      </w:r>
      <w:r w:rsidRPr="00C17111" w:rsidR="00575337">
        <w:rPr>
          <w:rFonts w:ascii="Times New Roman" w:hAnsi="Times New Roman" w:cs="Times New Roman"/>
          <w:sz w:val="24"/>
          <w:szCs w:val="24"/>
        </w:rPr>
        <w:t xml:space="preserve">and vice-chair of </w:t>
      </w:r>
      <w:r w:rsidRPr="00C17111">
        <w:rPr>
          <w:rFonts w:ascii="Times New Roman" w:hAnsi="Times New Roman" w:cs="Times New Roman"/>
          <w:sz w:val="24"/>
          <w:szCs w:val="24"/>
        </w:rPr>
        <w:t>the pension, investments and financial services</w:t>
      </w:r>
      <w:r w:rsidRPr="00C17111" w:rsidR="00575337">
        <w:rPr>
          <w:rFonts w:ascii="Times New Roman" w:hAnsi="Times New Roman" w:cs="Times New Roman"/>
          <w:sz w:val="24"/>
          <w:szCs w:val="24"/>
        </w:rPr>
        <w:t xml:space="preserve"> committee</w:t>
      </w:r>
      <w:r w:rsidRPr="00C17111">
        <w:rPr>
          <w:rFonts w:ascii="Times New Roman" w:hAnsi="Times New Roman" w:cs="Times New Roman"/>
          <w:sz w:val="24"/>
          <w:szCs w:val="24"/>
        </w:rPr>
        <w:t xml:space="preserve">. He is a successful businessman, entrepreneur and real estate developer. He pursued a mechanical engineering degree but now serving as a </w:t>
      </w:r>
      <w:r w:rsidRPr="00C17111" w:rsidR="00575337">
        <w:rPr>
          <w:rFonts w:ascii="Times New Roman" w:hAnsi="Times New Roman" w:cs="Times New Roman"/>
          <w:sz w:val="24"/>
          <w:szCs w:val="24"/>
        </w:rPr>
        <w:t>legislator. Hubert Vo is a democrat and has been in office since 2005</w:t>
      </w:r>
      <w:r w:rsidRPr="00C17111" w:rsidR="008C31FA">
        <w:rPr>
          <w:rFonts w:ascii="Times New Roman" w:hAnsi="Times New Roman" w:cs="Times New Roman"/>
          <w:sz w:val="24"/>
          <w:szCs w:val="24"/>
        </w:rPr>
        <w:t xml:space="preserve"> to date</w:t>
      </w:r>
      <w:r w:rsidRPr="00C17111" w:rsidR="00575337">
        <w:rPr>
          <w:rFonts w:ascii="Times New Roman" w:hAnsi="Times New Roman" w:cs="Times New Roman"/>
          <w:sz w:val="24"/>
          <w:szCs w:val="24"/>
        </w:rPr>
        <w:t>. H</w:t>
      </w:r>
      <w:r w:rsidRPr="00C17111" w:rsidR="00F250C9">
        <w:rPr>
          <w:rFonts w:ascii="Times New Roman" w:hAnsi="Times New Roman" w:cs="Times New Roman"/>
          <w:sz w:val="24"/>
          <w:szCs w:val="24"/>
        </w:rPr>
        <w:t xml:space="preserve">is </w:t>
      </w:r>
      <w:r w:rsidRPr="00C17111" w:rsidR="00575337">
        <w:rPr>
          <w:rFonts w:ascii="Times New Roman" w:hAnsi="Times New Roman" w:cs="Times New Roman"/>
          <w:sz w:val="24"/>
          <w:szCs w:val="24"/>
        </w:rPr>
        <w:t>sponsored legislation bills include</w:t>
      </w:r>
      <w:r w:rsidRPr="00C17111" w:rsidR="0058583E">
        <w:rPr>
          <w:rFonts w:ascii="Times New Roman" w:hAnsi="Times New Roman" w:cs="Times New Roman"/>
          <w:sz w:val="24"/>
          <w:szCs w:val="24"/>
        </w:rPr>
        <w:t>;</w:t>
      </w:r>
      <w:r w:rsidRPr="00C17111" w:rsidR="00575337">
        <w:rPr>
          <w:rFonts w:ascii="Times New Roman" w:hAnsi="Times New Roman" w:cs="Times New Roman"/>
          <w:sz w:val="24"/>
          <w:szCs w:val="24"/>
        </w:rPr>
        <w:t xml:space="preserve"> </w:t>
      </w:r>
      <w:r w:rsidRPr="00C17111" w:rsidR="00F250C9">
        <w:rPr>
          <w:rFonts w:ascii="Times New Roman" w:hAnsi="Times New Roman" w:cs="Times New Roman"/>
          <w:sz w:val="24"/>
          <w:szCs w:val="24"/>
        </w:rPr>
        <w:t xml:space="preserve">HB </w:t>
      </w:r>
      <w:r w:rsidRPr="00C17111" w:rsidR="00F250C9">
        <w:rPr>
          <w:rFonts w:ascii="Times New Roman" w:hAnsi="Times New Roman" w:cs="Times New Roman"/>
          <w:sz w:val="24"/>
          <w:szCs w:val="24"/>
        </w:rPr>
        <w:t xml:space="preserve">1150 that relates to the criminal offence of illegally denying an employee voting right, and HB 1157 that relates to recruiting and permitting specific veterans to work as peace officers. </w:t>
      </w:r>
    </w:p>
    <w:p w:rsidR="0058583E" w:rsidRPr="002B25B9" w:rsidP="00C17111" w14:paraId="0EC56514" w14:textId="608FF69A">
      <w:pPr>
        <w:spacing w:line="480" w:lineRule="auto"/>
        <w:ind w:firstLine="720"/>
        <w:rPr>
          <w:rFonts w:ascii="Times New Roman" w:hAnsi="Times New Roman" w:cs="Times New Roman"/>
          <w:sz w:val="24"/>
          <w:szCs w:val="24"/>
        </w:rPr>
      </w:pPr>
      <w:r w:rsidRPr="00C17111">
        <w:rPr>
          <w:rFonts w:ascii="Times New Roman" w:hAnsi="Times New Roman" w:cs="Times New Roman"/>
          <w:sz w:val="24"/>
          <w:szCs w:val="24"/>
        </w:rPr>
        <w:t xml:space="preserve">Senator Joan Huffman is the current Texas senator serving Texas senate district 17. She is the </w:t>
      </w:r>
      <w:r w:rsidRPr="00C17111" w:rsidR="0085204A">
        <w:rPr>
          <w:rFonts w:ascii="Times New Roman" w:hAnsi="Times New Roman" w:cs="Times New Roman"/>
          <w:sz w:val="24"/>
          <w:szCs w:val="24"/>
        </w:rPr>
        <w:t xml:space="preserve">Redistricting </w:t>
      </w:r>
      <w:r w:rsidRPr="00C17111">
        <w:rPr>
          <w:rFonts w:ascii="Times New Roman" w:hAnsi="Times New Roman" w:cs="Times New Roman"/>
          <w:sz w:val="24"/>
          <w:szCs w:val="24"/>
        </w:rPr>
        <w:t xml:space="preserve">Senate </w:t>
      </w:r>
      <w:r w:rsidRPr="00C17111" w:rsidR="0085204A">
        <w:rPr>
          <w:rFonts w:ascii="Times New Roman" w:hAnsi="Times New Roman" w:cs="Times New Roman"/>
          <w:sz w:val="24"/>
          <w:szCs w:val="24"/>
        </w:rPr>
        <w:t>S</w:t>
      </w:r>
      <w:r w:rsidRPr="00C17111">
        <w:rPr>
          <w:rFonts w:ascii="Times New Roman" w:hAnsi="Times New Roman" w:cs="Times New Roman"/>
          <w:sz w:val="24"/>
          <w:szCs w:val="24"/>
        </w:rPr>
        <w:t xml:space="preserve">pecial </w:t>
      </w:r>
      <w:r w:rsidRPr="00C17111" w:rsidR="0085204A">
        <w:rPr>
          <w:rFonts w:ascii="Times New Roman" w:hAnsi="Times New Roman" w:cs="Times New Roman"/>
          <w:sz w:val="24"/>
          <w:szCs w:val="24"/>
        </w:rPr>
        <w:t>C</w:t>
      </w:r>
      <w:r w:rsidRPr="00C17111">
        <w:rPr>
          <w:rFonts w:ascii="Times New Roman" w:hAnsi="Times New Roman" w:cs="Times New Roman"/>
          <w:sz w:val="24"/>
          <w:szCs w:val="24"/>
        </w:rPr>
        <w:t>ommittee</w:t>
      </w:r>
      <w:r w:rsidRPr="00C17111" w:rsidR="0085204A">
        <w:rPr>
          <w:rFonts w:ascii="Times New Roman" w:hAnsi="Times New Roman" w:cs="Times New Roman"/>
          <w:sz w:val="24"/>
          <w:szCs w:val="24"/>
        </w:rPr>
        <w:t xml:space="preserve"> and Jurisprudence Senate committee chair, Criminal Justice Senate committee vice-chair, and senior member of the Finance, Administration and Legislative Budget Board senate committee. She pursued a Law degree and hired as a prosecutor, but currently, she is a politician. She is a republican and has held the senatorial position from 2008</w:t>
      </w:r>
      <w:r w:rsidRPr="00C17111" w:rsidR="008C31FA">
        <w:rPr>
          <w:rFonts w:ascii="Times New Roman" w:hAnsi="Times New Roman" w:cs="Times New Roman"/>
          <w:sz w:val="24"/>
          <w:szCs w:val="24"/>
        </w:rPr>
        <w:t xml:space="preserve"> to date</w:t>
      </w:r>
      <w:r w:rsidRPr="00C17111" w:rsidR="0085204A">
        <w:rPr>
          <w:rFonts w:ascii="Times New Roman" w:hAnsi="Times New Roman" w:cs="Times New Roman"/>
          <w:sz w:val="24"/>
          <w:szCs w:val="24"/>
        </w:rPr>
        <w:t xml:space="preserve">. </w:t>
      </w:r>
      <w:r w:rsidRPr="00C17111" w:rsidR="00B351FB">
        <w:rPr>
          <w:rFonts w:ascii="Times New Roman" w:hAnsi="Times New Roman" w:cs="Times New Roman"/>
          <w:sz w:val="24"/>
          <w:szCs w:val="24"/>
        </w:rPr>
        <w:t>Senator Joan Huffman’s sponsored bills include; TX – SB</w:t>
      </w:r>
      <w:r w:rsidRPr="00C17111" w:rsidR="008C31FA">
        <w:rPr>
          <w:rFonts w:ascii="Times New Roman" w:hAnsi="Times New Roman" w:cs="Times New Roman"/>
          <w:sz w:val="24"/>
          <w:szCs w:val="24"/>
        </w:rPr>
        <w:t>1814 that</w:t>
      </w:r>
      <w:r w:rsidRPr="00C17111" w:rsidR="00B351FB">
        <w:rPr>
          <w:rFonts w:ascii="Times New Roman" w:hAnsi="Times New Roman" w:cs="Times New Roman"/>
          <w:sz w:val="24"/>
          <w:szCs w:val="24"/>
        </w:rPr>
        <w:t xml:space="preserve"> relates to providing temporary support services for specific students in public school, and TX – SR606 that recognizes the Bluebonnet Girls State program for a span of 75 years of service. </w:t>
      </w:r>
      <w:r w:rsidRPr="00C17111" w:rsidR="008C31FA">
        <w:rPr>
          <w:rFonts w:ascii="Times New Roman" w:hAnsi="Times New Roman" w:cs="Times New Roman"/>
          <w:sz w:val="24"/>
          <w:szCs w:val="24"/>
        </w:rPr>
        <w:t xml:space="preserve">The estimated population with a bachelor's degree or higher comprises 304,603 individuals, and the population of less than high school graduates comprises 843 individuals. </w:t>
      </w:r>
    </w:p>
    <w:p w:rsidR="002B25B9" w:rsidRPr="00C17111" w:rsidP="00C17111" w14:paraId="2DD56A03" w14:textId="5FB5937C">
      <w:pPr>
        <w:spacing w:line="480" w:lineRule="auto"/>
        <w:ind w:firstLine="720"/>
        <w:rPr>
          <w:rFonts w:ascii="Times New Roman" w:hAnsi="Times New Roman" w:cs="Times New Roman"/>
          <w:sz w:val="24"/>
          <w:szCs w:val="24"/>
        </w:rPr>
      </w:pPr>
      <w:r w:rsidRPr="00C17111">
        <w:rPr>
          <w:rFonts w:ascii="Times New Roman" w:hAnsi="Times New Roman" w:cs="Times New Roman"/>
          <w:sz w:val="24"/>
          <w:szCs w:val="24"/>
        </w:rPr>
        <w:t xml:space="preserve">Mr Will Hickman is serving district 6 as a member of the state Board of Education. His board term starts from January 1, 2021, to January 1, 2023. </w:t>
      </w:r>
      <w:r w:rsidRPr="00C17111" w:rsidR="00E019D9">
        <w:rPr>
          <w:rFonts w:ascii="Times New Roman" w:hAnsi="Times New Roman" w:cs="Times New Roman"/>
          <w:sz w:val="24"/>
          <w:szCs w:val="24"/>
        </w:rPr>
        <w:t>He holds a bachelor's degree in Mechanical Engineering and in Industrial Distribution. He also holds a Juris Doctorate (J.D.) Degree, and has mastered in Law and specialized in intellectual property. Also, recently pursued a bachelor degree in Arts in Spanish. He has worked as an attorney since 200</w:t>
      </w:r>
      <w:r w:rsidRPr="00C17111" w:rsidR="00A57C77">
        <w:rPr>
          <w:rFonts w:ascii="Times New Roman" w:hAnsi="Times New Roman" w:cs="Times New Roman"/>
          <w:sz w:val="24"/>
          <w:szCs w:val="24"/>
        </w:rPr>
        <w:t xml:space="preserve">. Also, worked for Shell Oil Company as an in-house counsel since 2004. He is a republican and represents citizens of Western and Northwest Harris County.  </w:t>
      </w:r>
    </w:p>
    <w:p w:rsidR="00A57C77" w:rsidRPr="00C17111" w:rsidP="00C17111" w14:paraId="03832EEC" w14:textId="0169FBE7">
      <w:pPr>
        <w:spacing w:line="480" w:lineRule="auto"/>
        <w:ind w:firstLine="720"/>
        <w:rPr>
          <w:rFonts w:ascii="Times New Roman" w:hAnsi="Times New Roman" w:cs="Times New Roman"/>
          <w:sz w:val="24"/>
          <w:szCs w:val="24"/>
        </w:rPr>
      </w:pPr>
      <w:r w:rsidRPr="00C17111">
        <w:rPr>
          <w:rFonts w:ascii="Times New Roman" w:hAnsi="Times New Roman" w:cs="Times New Roman"/>
          <w:sz w:val="24"/>
          <w:szCs w:val="24"/>
        </w:rPr>
        <w:t>Ted Cruz is one of the U.S. senator</w:t>
      </w:r>
      <w:r w:rsidRPr="00C17111" w:rsidR="00C17111">
        <w:rPr>
          <w:rFonts w:ascii="Times New Roman" w:hAnsi="Times New Roman" w:cs="Times New Roman"/>
          <w:sz w:val="24"/>
          <w:szCs w:val="24"/>
        </w:rPr>
        <w:t>s. He is a</w:t>
      </w:r>
      <w:r w:rsidRPr="00C17111" w:rsidR="00F250C9">
        <w:rPr>
          <w:rFonts w:ascii="Times New Roman" w:hAnsi="Times New Roman" w:cs="Times New Roman"/>
          <w:sz w:val="24"/>
          <w:szCs w:val="24"/>
        </w:rPr>
        <w:t xml:space="preserve"> senior member</w:t>
      </w:r>
      <w:r w:rsidRPr="00C17111" w:rsidR="00503B74">
        <w:rPr>
          <w:rFonts w:ascii="Times New Roman" w:hAnsi="Times New Roman" w:cs="Times New Roman"/>
          <w:sz w:val="24"/>
          <w:szCs w:val="24"/>
        </w:rPr>
        <w:t xml:space="preserve"> of various committees, including the Joint Economic Committee, Committee on Rules and Administration, Judiciary committee</w:t>
      </w:r>
      <w:r w:rsidRPr="00C17111" w:rsidR="00F250C9">
        <w:rPr>
          <w:rFonts w:ascii="Times New Roman" w:hAnsi="Times New Roman" w:cs="Times New Roman"/>
          <w:sz w:val="24"/>
          <w:szCs w:val="24"/>
        </w:rPr>
        <w:t xml:space="preserve"> where he is the chair of the subcommittee on the human rights, civil rights and constitution</w:t>
      </w:r>
      <w:r w:rsidRPr="00C17111" w:rsidR="00503B74">
        <w:rPr>
          <w:rFonts w:ascii="Times New Roman" w:hAnsi="Times New Roman" w:cs="Times New Roman"/>
          <w:sz w:val="24"/>
          <w:szCs w:val="24"/>
        </w:rPr>
        <w:t>,</w:t>
      </w:r>
      <w:r w:rsidRPr="00C17111" w:rsidR="00F250C9">
        <w:rPr>
          <w:rFonts w:ascii="Times New Roman" w:hAnsi="Times New Roman" w:cs="Times New Roman"/>
          <w:sz w:val="24"/>
          <w:szCs w:val="24"/>
        </w:rPr>
        <w:t xml:space="preserve"> </w:t>
      </w:r>
      <w:r w:rsidRPr="00C17111" w:rsidR="00503B74">
        <w:rPr>
          <w:rFonts w:ascii="Times New Roman" w:hAnsi="Times New Roman" w:cs="Times New Roman"/>
          <w:sz w:val="24"/>
          <w:szCs w:val="24"/>
        </w:rPr>
        <w:t>Committee on Foreign Relations</w:t>
      </w:r>
      <w:r w:rsidRPr="00C17111" w:rsidR="00F250C9">
        <w:rPr>
          <w:rFonts w:ascii="Times New Roman" w:hAnsi="Times New Roman" w:cs="Times New Roman"/>
          <w:sz w:val="24"/>
          <w:szCs w:val="24"/>
        </w:rPr>
        <w:t xml:space="preserve"> and transportation, science and commerce </w:t>
      </w:r>
      <w:r w:rsidRPr="00C17111" w:rsidR="00F250C9">
        <w:rPr>
          <w:rFonts w:ascii="Times New Roman" w:hAnsi="Times New Roman" w:cs="Times New Roman"/>
          <w:sz w:val="24"/>
          <w:szCs w:val="24"/>
        </w:rPr>
        <w:t>committee serving as a chair of the subcommittee on science and space</w:t>
      </w:r>
      <w:r w:rsidRPr="00C17111" w:rsidR="00503B74">
        <w:rPr>
          <w:rFonts w:ascii="Times New Roman" w:hAnsi="Times New Roman" w:cs="Times New Roman"/>
          <w:sz w:val="24"/>
          <w:szCs w:val="24"/>
        </w:rPr>
        <w:t xml:space="preserve">.  </w:t>
      </w:r>
      <w:r w:rsidRPr="00C17111" w:rsidR="00406EC7">
        <w:rPr>
          <w:rFonts w:ascii="Times New Roman" w:hAnsi="Times New Roman" w:cs="Times New Roman"/>
          <w:sz w:val="24"/>
          <w:szCs w:val="24"/>
        </w:rPr>
        <w:t xml:space="preserve">He holds a B. A degree in public policy and also </w:t>
      </w:r>
      <w:r w:rsidRPr="00C17111" w:rsidR="00503B74">
        <w:rPr>
          <w:rFonts w:ascii="Times New Roman" w:hAnsi="Times New Roman" w:cs="Times New Roman"/>
          <w:sz w:val="24"/>
          <w:szCs w:val="24"/>
        </w:rPr>
        <w:t>Juris Doctorate (J.D.) degree and between 2003-2008</w:t>
      </w:r>
      <w:r w:rsidRPr="00C17111" w:rsidR="00C17111">
        <w:rPr>
          <w:rFonts w:ascii="Times New Roman" w:hAnsi="Times New Roman" w:cs="Times New Roman"/>
          <w:sz w:val="24"/>
          <w:szCs w:val="24"/>
        </w:rPr>
        <w:t>. He</w:t>
      </w:r>
      <w:r w:rsidRPr="00C17111" w:rsidR="00503B74">
        <w:rPr>
          <w:rFonts w:ascii="Times New Roman" w:hAnsi="Times New Roman" w:cs="Times New Roman"/>
          <w:sz w:val="24"/>
          <w:szCs w:val="24"/>
        </w:rPr>
        <w:t xml:space="preserve"> has served as a Solicitor General of Texas, and he is now a politician serving as a senator</w:t>
      </w:r>
      <w:r w:rsidRPr="00C17111" w:rsidR="00406EC7">
        <w:rPr>
          <w:rFonts w:ascii="Times New Roman" w:hAnsi="Times New Roman" w:cs="Times New Roman"/>
          <w:sz w:val="24"/>
          <w:szCs w:val="24"/>
        </w:rPr>
        <w:t xml:space="preserve">. He is a republican and has </w:t>
      </w:r>
      <w:r w:rsidRPr="00C17111" w:rsidR="00503B74">
        <w:rPr>
          <w:rFonts w:ascii="Times New Roman" w:hAnsi="Times New Roman" w:cs="Times New Roman"/>
          <w:sz w:val="24"/>
          <w:szCs w:val="24"/>
        </w:rPr>
        <w:t>been</w:t>
      </w:r>
      <w:r w:rsidRPr="00C17111" w:rsidR="00406EC7">
        <w:rPr>
          <w:rFonts w:ascii="Times New Roman" w:hAnsi="Times New Roman" w:cs="Times New Roman"/>
          <w:sz w:val="24"/>
          <w:szCs w:val="24"/>
        </w:rPr>
        <w:t xml:space="preserve"> a senator since 2013 to dat</w:t>
      </w:r>
      <w:r w:rsidRPr="00C17111" w:rsidR="00C17111">
        <w:rPr>
          <w:rFonts w:ascii="Times New Roman" w:hAnsi="Times New Roman" w:cs="Times New Roman"/>
          <w:sz w:val="24"/>
          <w:szCs w:val="24"/>
        </w:rPr>
        <w:t>e, and h</w:t>
      </w:r>
      <w:r w:rsidRPr="00C17111" w:rsidR="00503B74">
        <w:rPr>
          <w:rFonts w:ascii="Times New Roman" w:hAnsi="Times New Roman" w:cs="Times New Roman"/>
          <w:sz w:val="24"/>
          <w:szCs w:val="24"/>
        </w:rPr>
        <w:t>is term will expire in 2024.</w:t>
      </w:r>
    </w:p>
    <w:p w:rsidR="006807A7" w:rsidRPr="00C17111" w:rsidP="00C17111" w14:paraId="17D42546" w14:textId="0C74241F">
      <w:pPr>
        <w:spacing w:line="480" w:lineRule="auto"/>
        <w:ind w:firstLine="720"/>
        <w:rPr>
          <w:rFonts w:ascii="Times New Roman" w:hAnsi="Times New Roman" w:cs="Times New Roman"/>
          <w:sz w:val="24"/>
          <w:szCs w:val="24"/>
        </w:rPr>
      </w:pPr>
      <w:r w:rsidRPr="00C17111">
        <w:rPr>
          <w:rFonts w:ascii="Times New Roman" w:hAnsi="Times New Roman" w:cs="Times New Roman"/>
          <w:sz w:val="24"/>
          <w:szCs w:val="24"/>
        </w:rPr>
        <w:t xml:space="preserve">In conclusion, the above information </w:t>
      </w:r>
      <w:r w:rsidRPr="00C17111" w:rsidR="00607E7B">
        <w:rPr>
          <w:rFonts w:ascii="Times New Roman" w:hAnsi="Times New Roman" w:cs="Times New Roman"/>
          <w:sz w:val="24"/>
          <w:szCs w:val="24"/>
        </w:rPr>
        <w:t>comprises</w:t>
      </w:r>
      <w:r w:rsidRPr="00C17111">
        <w:rPr>
          <w:rFonts w:ascii="Times New Roman" w:hAnsi="Times New Roman" w:cs="Times New Roman"/>
          <w:sz w:val="24"/>
          <w:szCs w:val="24"/>
        </w:rPr>
        <w:t xml:space="preserve"> the legislature of Texas state. These are individuals whom citizens have elected to represent</w:t>
      </w:r>
      <w:r w:rsidRPr="00C17111" w:rsidR="00607E7B">
        <w:rPr>
          <w:rFonts w:ascii="Times New Roman" w:hAnsi="Times New Roman" w:cs="Times New Roman"/>
          <w:sz w:val="24"/>
          <w:szCs w:val="24"/>
        </w:rPr>
        <w:t xml:space="preserve"> and serve them. Citizens have entrusted them with the offices hoping for a change in legislation. The legislators are required to enact bills that will help manage issues faced by citizens.  </w:t>
      </w:r>
    </w:p>
    <w:p w:rsidR="00A57C77" w:rsidRPr="002B25B9" w:rsidP="00C17111" w14:paraId="04406D3F" w14:textId="77777777">
      <w:pPr>
        <w:spacing w:line="480" w:lineRule="auto"/>
        <w:rPr>
          <w:rFonts w:ascii="Times New Roman" w:hAnsi="Times New Roman" w:cs="Times New Roman"/>
          <w:sz w:val="24"/>
          <w:szCs w:val="24"/>
        </w:rPr>
      </w:pPr>
    </w:p>
    <w:p w:rsidR="002B25B9" w:rsidRPr="00C17111" w:rsidP="00C17111" w14:paraId="1D382DF1" w14:textId="77777777">
      <w:pPr>
        <w:spacing w:line="480" w:lineRule="auto"/>
        <w:rPr>
          <w:rFonts w:ascii="Times New Roman" w:hAnsi="Times New Roman" w:cs="Times New Roman"/>
          <w:sz w:val="24"/>
          <w:szCs w:val="24"/>
        </w:rPr>
      </w:pPr>
    </w:p>
    <w:p w:rsidR="004600A4" w:rsidRPr="00C17111" w:rsidP="00C17111" w14:paraId="05419435" w14:textId="64E25517">
      <w:pPr>
        <w:spacing w:line="480" w:lineRule="auto"/>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35719662"/>
      <w:docPartObj>
        <w:docPartGallery w:val="Page Numbers (Top of Page)"/>
        <w:docPartUnique/>
      </w:docPartObj>
    </w:sdtPr>
    <w:sdtEndPr>
      <w:rPr>
        <w:noProof/>
      </w:rPr>
    </w:sdtEndPr>
    <w:sdtContent>
      <w:p w:rsidR="00C17111" w14:paraId="4CA1F388" w14:textId="70C0D6C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C17111" w14:paraId="5906C4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D33318"/>
    <w:multiLevelType w:val="hybridMultilevel"/>
    <w:tmpl w:val="60E80D3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
    <w:nsid w:val="0EC421D8"/>
    <w:multiLevelType w:val="hybridMultilevel"/>
    <w:tmpl w:val="E9C2618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3EB575AB"/>
    <w:multiLevelType w:val="hybridMultilevel"/>
    <w:tmpl w:val="E68E7DE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3">
    <w:nsid w:val="54BE5503"/>
    <w:multiLevelType w:val="hybridMultilevel"/>
    <w:tmpl w:val="E9C2618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0A4"/>
    <w:rsid w:val="002B25B9"/>
    <w:rsid w:val="00406EC7"/>
    <w:rsid w:val="004600A4"/>
    <w:rsid w:val="00463231"/>
    <w:rsid w:val="0047291F"/>
    <w:rsid w:val="00503B74"/>
    <w:rsid w:val="00507A60"/>
    <w:rsid w:val="00575337"/>
    <w:rsid w:val="0058583E"/>
    <w:rsid w:val="00607E7B"/>
    <w:rsid w:val="006807A7"/>
    <w:rsid w:val="0085204A"/>
    <w:rsid w:val="008C31FA"/>
    <w:rsid w:val="00A57C77"/>
    <w:rsid w:val="00A91EB8"/>
    <w:rsid w:val="00AF79A4"/>
    <w:rsid w:val="00B351FB"/>
    <w:rsid w:val="00BC46CE"/>
    <w:rsid w:val="00BF0CD8"/>
    <w:rsid w:val="00C17111"/>
    <w:rsid w:val="00E019D9"/>
    <w:rsid w:val="00F250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A34D5C"/>
  <w15:chartTrackingRefBased/>
  <w15:docId w15:val="{9E9A9386-8E55-4E19-A207-8B8243B11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5B9"/>
    <w:rPr>
      <w:color w:val="0563C1" w:themeColor="hyperlink"/>
      <w:u w:val="single"/>
    </w:rPr>
  </w:style>
  <w:style w:type="character" w:customStyle="1" w:styleId="UnresolvedMention">
    <w:name w:val="Unresolved Mention"/>
    <w:basedOn w:val="DefaultParagraphFont"/>
    <w:uiPriority w:val="99"/>
    <w:semiHidden/>
    <w:unhideWhenUsed/>
    <w:rsid w:val="002B25B9"/>
    <w:rPr>
      <w:color w:val="605E5C"/>
      <w:shd w:val="clear" w:color="auto" w:fill="E1DFDD"/>
    </w:rPr>
  </w:style>
  <w:style w:type="paragraph" w:styleId="Header">
    <w:name w:val="header"/>
    <w:basedOn w:val="Normal"/>
    <w:link w:val="HeaderChar"/>
    <w:uiPriority w:val="99"/>
    <w:unhideWhenUsed/>
    <w:rsid w:val="00C17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111"/>
  </w:style>
  <w:style w:type="paragraph" w:styleId="Footer">
    <w:name w:val="footer"/>
    <w:basedOn w:val="Normal"/>
    <w:link w:val="FooterChar"/>
    <w:uiPriority w:val="99"/>
    <w:unhideWhenUsed/>
    <w:rsid w:val="00C17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4</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2021-03-11T07:44:00Z</dcterms:created>
  <dcterms:modified xsi:type="dcterms:W3CDTF">2021-03-11T11:34:00Z</dcterms:modified>
</cp:coreProperties>
</file>